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4B" w:rsidRDefault="00384AE0" w:rsidP="002A024B">
      <w:pPr>
        <w:pStyle w:val="Textoindependiente"/>
        <w:jc w:val="center"/>
        <w:rPr>
          <w:rFonts w:ascii="Arial" w:hAnsi="Arial" w:cs="Arial"/>
          <w:b/>
          <w:sz w:val="28"/>
          <w:szCs w:val="28"/>
        </w:rPr>
      </w:pPr>
      <w:bookmarkStart w:id="0" w:name="_GoBack"/>
      <w:bookmarkEnd w:id="0"/>
      <w:r>
        <w:rPr>
          <w:rFonts w:ascii="Arial" w:hAnsi="Arial" w:cs="Arial"/>
          <w:b/>
          <w:sz w:val="28"/>
          <w:szCs w:val="28"/>
        </w:rPr>
        <w:t>VIGESIMO SEPTIMA</w:t>
      </w:r>
      <w:r w:rsidR="002A024B">
        <w:rPr>
          <w:rFonts w:ascii="Arial" w:hAnsi="Arial" w:cs="Arial"/>
          <w:b/>
          <w:sz w:val="28"/>
          <w:szCs w:val="28"/>
        </w:rPr>
        <w:t xml:space="preserve"> SESION</w:t>
      </w:r>
      <w:r w:rsidR="002A024B" w:rsidRPr="00E81956">
        <w:rPr>
          <w:rFonts w:ascii="Arial" w:hAnsi="Arial" w:cs="Arial"/>
          <w:b/>
          <w:sz w:val="28"/>
          <w:szCs w:val="28"/>
        </w:rPr>
        <w:t xml:space="preserve"> DEL H. AYUNTAM</w:t>
      </w:r>
      <w:r w:rsidR="002A024B">
        <w:rPr>
          <w:rFonts w:ascii="Arial" w:hAnsi="Arial" w:cs="Arial"/>
          <w:b/>
          <w:sz w:val="28"/>
          <w:szCs w:val="28"/>
        </w:rPr>
        <w:t>IENTO DE AMACUECA, JALISCO, 2012– 2015</w:t>
      </w:r>
    </w:p>
    <w:p w:rsidR="002A024B" w:rsidRPr="00E81956" w:rsidRDefault="002A024B" w:rsidP="002A024B">
      <w:pPr>
        <w:pStyle w:val="Textoindependiente"/>
        <w:jc w:val="center"/>
        <w:rPr>
          <w:rFonts w:ascii="Arial" w:hAnsi="Arial" w:cs="Arial"/>
          <w:b/>
          <w:sz w:val="28"/>
          <w:szCs w:val="28"/>
        </w:rPr>
      </w:pPr>
    </w:p>
    <w:p w:rsidR="002A024B" w:rsidRPr="00F47405" w:rsidRDefault="002A024B" w:rsidP="002A024B">
      <w:pPr>
        <w:pStyle w:val="Ttulo1"/>
        <w:jc w:val="center"/>
        <w:rPr>
          <w:rFonts w:ascii="Arial" w:hAnsi="Arial" w:cs="Arial"/>
        </w:rPr>
      </w:pPr>
      <w:r>
        <w:rPr>
          <w:rFonts w:ascii="Arial" w:hAnsi="Arial" w:cs="Arial"/>
        </w:rPr>
        <w:t xml:space="preserve">SESIÓN </w:t>
      </w:r>
      <w:r w:rsidR="00F174A5">
        <w:rPr>
          <w:rFonts w:ascii="Arial" w:hAnsi="Arial" w:cs="Arial"/>
        </w:rPr>
        <w:t>EXTRA</w:t>
      </w:r>
      <w:r>
        <w:rPr>
          <w:rFonts w:ascii="Arial" w:hAnsi="Arial" w:cs="Arial"/>
        </w:rPr>
        <w:t>ORDINARIA</w:t>
      </w:r>
    </w:p>
    <w:p w:rsidR="002A024B" w:rsidRPr="00F865B5" w:rsidRDefault="002A024B" w:rsidP="002A024B">
      <w:pPr>
        <w:rPr>
          <w:rFonts w:cs="Arial"/>
          <w:b/>
          <w:bCs/>
          <w:sz w:val="28"/>
        </w:rPr>
      </w:pPr>
      <w:r>
        <w:rPr>
          <w:rFonts w:cs="Arial"/>
          <w:b/>
          <w:bCs/>
          <w:sz w:val="28"/>
        </w:rPr>
        <w:t xml:space="preserve"> </w:t>
      </w:r>
    </w:p>
    <w:p w:rsidR="002A024B" w:rsidRDefault="00F174A5" w:rsidP="005F7707">
      <w:pPr>
        <w:rPr>
          <w:rFonts w:cs="Arial"/>
        </w:rPr>
      </w:pPr>
      <w:r>
        <w:rPr>
          <w:rFonts w:cs="Arial"/>
          <w:b/>
          <w:bCs/>
        </w:rPr>
        <w:t xml:space="preserve">ACTA NÚMERO  </w:t>
      </w:r>
      <w:r w:rsidR="00384AE0">
        <w:rPr>
          <w:rFonts w:cs="Arial"/>
          <w:b/>
          <w:bCs/>
        </w:rPr>
        <w:t>27 VEINTISIETE</w:t>
      </w:r>
      <w:r w:rsidR="002A024B" w:rsidRPr="00F865B5">
        <w:rPr>
          <w:rFonts w:cs="Arial"/>
          <w:b/>
          <w:bCs/>
        </w:rPr>
        <w:t xml:space="preserve">.- </w:t>
      </w:r>
      <w:r w:rsidR="002A024B" w:rsidRPr="00F865B5">
        <w:rPr>
          <w:rFonts w:cs="Arial"/>
        </w:rPr>
        <w:t>En el Municipio de Ama</w:t>
      </w:r>
      <w:r w:rsidR="00384AE0">
        <w:rPr>
          <w:rFonts w:cs="Arial"/>
        </w:rPr>
        <w:t>cueca, Jalisco, siendo las10</w:t>
      </w:r>
      <w:r w:rsidR="005F7707">
        <w:rPr>
          <w:rFonts w:cs="Arial"/>
        </w:rPr>
        <w:t>:</w:t>
      </w:r>
      <w:r w:rsidR="00384AE0">
        <w:rPr>
          <w:rFonts w:cs="Arial"/>
        </w:rPr>
        <w:t>3</w:t>
      </w:r>
      <w:r w:rsidR="005F7707">
        <w:rPr>
          <w:rFonts w:cs="Arial"/>
        </w:rPr>
        <w:t>0</w:t>
      </w:r>
      <w:r w:rsidR="002A024B">
        <w:rPr>
          <w:rFonts w:cs="Arial"/>
        </w:rPr>
        <w:t xml:space="preserve"> </w:t>
      </w:r>
      <w:r w:rsidR="00384AE0">
        <w:rPr>
          <w:rFonts w:cs="Arial"/>
        </w:rPr>
        <w:t xml:space="preserve">diez horas con treinta minutos </w:t>
      </w:r>
      <w:r w:rsidR="005F7707">
        <w:rPr>
          <w:rFonts w:cs="Arial"/>
        </w:rPr>
        <w:t>del</w:t>
      </w:r>
      <w:r w:rsidR="002A024B">
        <w:rPr>
          <w:rFonts w:cs="Arial"/>
        </w:rPr>
        <w:t xml:space="preserve"> día </w:t>
      </w:r>
      <w:r w:rsidR="00384AE0">
        <w:rPr>
          <w:rFonts w:cs="Arial"/>
        </w:rPr>
        <w:t>4</w:t>
      </w:r>
      <w:r w:rsidR="002A024B">
        <w:rPr>
          <w:rFonts w:cs="Arial"/>
        </w:rPr>
        <w:t xml:space="preserve"> de </w:t>
      </w:r>
      <w:r w:rsidR="00384AE0">
        <w:rPr>
          <w:rFonts w:cs="Arial"/>
        </w:rPr>
        <w:t>Junio</w:t>
      </w:r>
      <w:r w:rsidR="002A024B">
        <w:rPr>
          <w:rFonts w:cs="Arial"/>
        </w:rPr>
        <w:t xml:space="preserve"> del año 201</w:t>
      </w:r>
      <w:r w:rsidR="005E3A4F">
        <w:rPr>
          <w:rFonts w:cs="Arial"/>
        </w:rPr>
        <w:t>4</w:t>
      </w:r>
      <w:r w:rsidR="002A024B" w:rsidRPr="00F865B5">
        <w:rPr>
          <w:rFonts w:cs="Arial"/>
        </w:rPr>
        <w:t xml:space="preserve"> dos mil</w:t>
      </w:r>
      <w:r w:rsidR="002A024B">
        <w:rPr>
          <w:rFonts w:cs="Arial"/>
        </w:rPr>
        <w:t xml:space="preserve"> </w:t>
      </w:r>
      <w:r w:rsidR="005E3A4F">
        <w:rPr>
          <w:rFonts w:cs="Arial"/>
        </w:rPr>
        <w:t>catorce</w:t>
      </w:r>
      <w:r w:rsidR="002A024B" w:rsidRPr="00F865B5">
        <w:rPr>
          <w:rFonts w:cs="Arial"/>
        </w:rPr>
        <w:t xml:space="preserve">, </w:t>
      </w:r>
      <w:r w:rsidR="002A024B" w:rsidRPr="002F0391">
        <w:rPr>
          <w:rFonts w:cs="Arial"/>
        </w:rPr>
        <w:t>y con fundamento en lo dispuesto</w:t>
      </w:r>
      <w:r>
        <w:rPr>
          <w:rFonts w:cs="Arial"/>
        </w:rPr>
        <w:t xml:space="preserve"> por el artículo 47 fracción II</w:t>
      </w:r>
      <w:r w:rsidR="002A024B" w:rsidRPr="002F0391">
        <w:rPr>
          <w:rFonts w:cs="Arial"/>
        </w:rPr>
        <w:t>, de la Ley del Gobierno y la Administración Pública Municipal del Estado de Jalisco</w:t>
      </w:r>
      <w:r w:rsidR="002A024B">
        <w:rPr>
          <w:rFonts w:cs="Arial"/>
        </w:rPr>
        <w:t>,</w:t>
      </w:r>
      <w:r w:rsidR="002A024B" w:rsidRPr="00F865B5">
        <w:rPr>
          <w:rFonts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2A024B">
        <w:rPr>
          <w:rFonts w:cs="Arial"/>
        </w:rPr>
        <w:t>n</w:t>
      </w:r>
      <w:r w:rsidR="005E3A4F">
        <w:rPr>
          <w:rFonts w:cs="Arial"/>
        </w:rPr>
        <w:t>te acta como apéndice número  1</w:t>
      </w:r>
      <w:r w:rsidR="002A024B">
        <w:rPr>
          <w:rFonts w:cs="Arial"/>
        </w:rPr>
        <w:t xml:space="preserve"> </w:t>
      </w:r>
      <w:r w:rsidR="005E3A4F">
        <w:rPr>
          <w:rFonts w:cs="Arial"/>
        </w:rPr>
        <w:t>uno</w:t>
      </w:r>
      <w:r w:rsidR="002A024B" w:rsidRPr="00F865B5">
        <w:rPr>
          <w:rFonts w:cs="Arial"/>
        </w:rPr>
        <w:t>, con el obj</w:t>
      </w:r>
      <w:r w:rsidR="002A024B">
        <w:rPr>
          <w:rFonts w:cs="Arial"/>
        </w:rPr>
        <w:t xml:space="preserve">eto de celebrar Sesión </w:t>
      </w:r>
      <w:r>
        <w:rPr>
          <w:rFonts w:cs="Arial"/>
        </w:rPr>
        <w:t>Extrao</w:t>
      </w:r>
      <w:r w:rsidR="002A024B">
        <w:rPr>
          <w:rFonts w:cs="Arial"/>
        </w:rPr>
        <w:t>rdinaria</w:t>
      </w:r>
      <w:r w:rsidR="002A024B" w:rsidRPr="00F865B5">
        <w:rPr>
          <w:rFonts w:cs="Arial"/>
        </w:rPr>
        <w:t xml:space="preserve"> del Ayuntamiento a la que fueron previamente convocados, el </w:t>
      </w:r>
      <w:r w:rsidR="002A024B">
        <w:rPr>
          <w:rFonts w:cs="Arial"/>
        </w:rPr>
        <w:t>Secretario General</w:t>
      </w:r>
      <w:r w:rsidR="002A024B" w:rsidRPr="00F865B5">
        <w:rPr>
          <w:rFonts w:cs="Arial"/>
        </w:rPr>
        <w:t xml:space="preserve"> hace uso de la voz, dando lectura al Orden del Día, mismo que contiene los puntos sig</w:t>
      </w:r>
      <w:r w:rsidR="002A024B">
        <w:rPr>
          <w:rFonts w:cs="Arial"/>
        </w:rPr>
        <w:t xml:space="preserve">uientes: </w:t>
      </w:r>
      <w:r w:rsidR="005F7707">
        <w:rPr>
          <w:rFonts w:cs="Arial"/>
        </w:rPr>
        <w:t>1</w:t>
      </w:r>
      <w:r w:rsidR="005F7707" w:rsidRPr="00E34F3A">
        <w:rPr>
          <w:rFonts w:cs="Arial"/>
          <w:b/>
        </w:rPr>
        <w:t>.</w:t>
      </w:r>
      <w:r w:rsidR="005F7707">
        <w:rPr>
          <w:rFonts w:cs="Arial"/>
        </w:rPr>
        <w:t xml:space="preserve"> Lista de Asistencia y </w:t>
      </w:r>
      <w:r w:rsidR="005F7707" w:rsidRPr="00E34F3A">
        <w:rPr>
          <w:rFonts w:cs="Arial"/>
        </w:rPr>
        <w:t>Declaración del Quórum</w:t>
      </w:r>
      <w:r w:rsidR="005F7707">
        <w:rPr>
          <w:rFonts w:cs="Arial"/>
        </w:rPr>
        <w:t xml:space="preserve"> Legal</w:t>
      </w:r>
      <w:r w:rsidR="00384AE0">
        <w:rPr>
          <w:rFonts w:cs="Arial"/>
        </w:rPr>
        <w:t xml:space="preserve"> y Declaración de Apertura</w:t>
      </w:r>
      <w:r w:rsidR="005F7707">
        <w:rPr>
          <w:rFonts w:cs="Arial"/>
        </w:rPr>
        <w:t>. 2</w:t>
      </w:r>
      <w:r w:rsidR="005F7707" w:rsidRPr="00E34F3A">
        <w:rPr>
          <w:rFonts w:cs="Arial"/>
          <w:b/>
        </w:rPr>
        <w:t>.</w:t>
      </w:r>
      <w:r w:rsidR="005F7707" w:rsidRPr="00E34F3A">
        <w:rPr>
          <w:rFonts w:cs="Arial"/>
        </w:rPr>
        <w:t xml:space="preserve"> </w:t>
      </w:r>
      <w:r w:rsidR="00384AE0">
        <w:rPr>
          <w:rFonts w:cs="Arial"/>
        </w:rPr>
        <w:t>Concesión de Agua para el Proyecto de Hidroponía.</w:t>
      </w:r>
      <w:r w:rsidR="00D14A03">
        <w:rPr>
          <w:rFonts w:cs="Arial"/>
        </w:rPr>
        <w:t xml:space="preserve"> </w:t>
      </w:r>
      <w:r w:rsidR="0093735E">
        <w:rPr>
          <w:rFonts w:cs="Arial"/>
        </w:rPr>
        <w:t>3</w:t>
      </w:r>
      <w:r w:rsidR="005B434D">
        <w:rPr>
          <w:rFonts w:cs="Arial"/>
        </w:rPr>
        <w:t>.-</w:t>
      </w:r>
      <w:r w:rsidR="00B364CC">
        <w:rPr>
          <w:rFonts w:cs="Arial"/>
        </w:rPr>
        <w:t xml:space="preserve"> </w:t>
      </w:r>
      <w:r w:rsidR="002A024B">
        <w:rPr>
          <w:rFonts w:cs="Arial"/>
        </w:rPr>
        <w:t>Clausura de Sesión. --------</w:t>
      </w:r>
      <w:r w:rsidR="005F7707">
        <w:rPr>
          <w:rFonts w:cs="Arial"/>
        </w:rPr>
        <w:t>------</w:t>
      </w:r>
    </w:p>
    <w:p w:rsidR="002A024B" w:rsidRDefault="002A024B" w:rsidP="002A024B">
      <w:pPr>
        <w:pStyle w:val="Textoindependiente"/>
        <w:rPr>
          <w:rFonts w:ascii="Arial" w:hAnsi="Arial" w:cs="Arial"/>
        </w:rPr>
      </w:pPr>
    </w:p>
    <w:p w:rsidR="002A024B" w:rsidRPr="00F865B5" w:rsidRDefault="002A024B" w:rsidP="002A024B">
      <w:pPr>
        <w:pStyle w:val="Textoindependiente"/>
        <w:rPr>
          <w:rFonts w:ascii="Arial" w:hAnsi="Arial" w:cs="Arial"/>
        </w:rPr>
      </w:pPr>
    </w:p>
    <w:p w:rsidR="002A024B" w:rsidRDefault="002A024B" w:rsidP="002A024B">
      <w:pPr>
        <w:ind w:firstLine="708"/>
      </w:pPr>
      <w:r>
        <w:t xml:space="preserve">En el desahogo del </w:t>
      </w:r>
      <w:r>
        <w:rPr>
          <w:b/>
        </w:rPr>
        <w:t>P</w:t>
      </w:r>
      <w:r w:rsidRPr="00947843">
        <w:rPr>
          <w:b/>
        </w:rPr>
        <w:t>unto 1</w:t>
      </w:r>
      <w:r>
        <w:t xml:space="preserve"> del Orden del Día, C. Secretario General Lic. José Luis Robes Martínez; Buenos días señores permitiéndome como primer punto se procede a nombrar lista de asistencia estando presentes los C.C. Mtro. Enrique Rojas Díaz,  Lic. Luz Elvira Duran Valenzuela, C.  Ángela Silva Hernández,  C. María Genoveva Moya Santana,  C. Salvador Chávez García, C. J. Natividad Sanabria Fuentes, C. Martin Cruz Franco, C. Mauricia Yepez </w:t>
      </w:r>
      <w:proofErr w:type="spellStart"/>
      <w:r>
        <w:t>Orona</w:t>
      </w:r>
      <w:proofErr w:type="spellEnd"/>
      <w:r>
        <w:t>, Lic. Víctor Pedro Rodríguez  Juárez. C. José Alberto Chávez Ruiz y Lic. María Soledad Olivares Márquez. Por lo cual certifico la existencia de quórum legal para hacer valida dicha sesión--------------------------------------------------------------------------</w:t>
      </w:r>
    </w:p>
    <w:p w:rsidR="005F7707" w:rsidRDefault="005F7707" w:rsidP="002A024B">
      <w:pPr>
        <w:pStyle w:val="Textoindependiente2"/>
        <w:spacing w:line="240" w:lineRule="auto"/>
        <w:ind w:firstLine="708"/>
        <w:rPr>
          <w:rFonts w:cs="Arial"/>
        </w:rPr>
      </w:pPr>
    </w:p>
    <w:p w:rsidR="00ED054F" w:rsidRDefault="00BF2911" w:rsidP="00B96F15">
      <w:pPr>
        <w:pStyle w:val="Textoindependiente2"/>
        <w:spacing w:line="240" w:lineRule="auto"/>
        <w:ind w:firstLine="708"/>
        <w:rPr>
          <w:rFonts w:cs="Arial"/>
        </w:rPr>
      </w:pPr>
      <w:r>
        <w:rPr>
          <w:rFonts w:cs="Arial"/>
        </w:rPr>
        <w:t xml:space="preserve">Pasando al </w:t>
      </w:r>
      <w:r>
        <w:rPr>
          <w:rFonts w:cs="Arial"/>
          <w:b/>
          <w:bCs/>
        </w:rPr>
        <w:t xml:space="preserve">punto 2 </w:t>
      </w:r>
      <w:r>
        <w:rPr>
          <w:rFonts w:cs="Arial"/>
          <w:bCs/>
        </w:rPr>
        <w:t xml:space="preserve">del Orden del día, </w:t>
      </w:r>
      <w:r w:rsidR="00B364CC">
        <w:rPr>
          <w:rFonts w:cs="Arial"/>
          <w:bCs/>
        </w:rPr>
        <w:t>referente a</w:t>
      </w:r>
      <w:r w:rsidR="000C31A8">
        <w:rPr>
          <w:rFonts w:cs="Arial"/>
          <w:bCs/>
        </w:rPr>
        <w:t xml:space="preserve"> </w:t>
      </w:r>
      <w:r w:rsidR="00B364CC">
        <w:rPr>
          <w:rFonts w:cs="Arial"/>
          <w:bCs/>
        </w:rPr>
        <w:t>l</w:t>
      </w:r>
      <w:r w:rsidR="000C31A8">
        <w:rPr>
          <w:rFonts w:cs="Arial"/>
          <w:bCs/>
        </w:rPr>
        <w:t>a</w:t>
      </w:r>
      <w:r w:rsidR="00B364CC">
        <w:rPr>
          <w:rFonts w:cs="Arial"/>
          <w:bCs/>
        </w:rPr>
        <w:t xml:space="preserve"> </w:t>
      </w:r>
      <w:r w:rsidR="000C31A8">
        <w:rPr>
          <w:rFonts w:cs="Arial"/>
        </w:rPr>
        <w:t xml:space="preserve">Concesión de Agua para el Proyecto de Hidroponía. En uso de la voz el Maestro Enrique Rojas Díaz, procede a realizar una amplia exposición en torno al manantial La Morita y al oficio 384/2012 de fecha 30 de Marzo del 2012, expedido </w:t>
      </w:r>
      <w:r w:rsidR="00B06418">
        <w:rPr>
          <w:rFonts w:cs="Arial"/>
        </w:rPr>
        <w:t>por el Presidente Municipal de</w:t>
      </w:r>
      <w:r w:rsidR="000C31A8">
        <w:rPr>
          <w:rFonts w:cs="Arial"/>
        </w:rPr>
        <w:t xml:space="preserve"> la Administración anterior en donde se autoriza a la empresa Restauración de Inmuebles, S.</w:t>
      </w:r>
      <w:r w:rsidR="00B06418">
        <w:rPr>
          <w:rFonts w:cs="Arial"/>
        </w:rPr>
        <w:t xml:space="preserve"> </w:t>
      </w:r>
      <w:r w:rsidR="000C31A8">
        <w:rPr>
          <w:rFonts w:cs="Arial"/>
        </w:rPr>
        <w:t>A. de C. V. para que haga uso del agua</w:t>
      </w:r>
      <w:r w:rsidR="00ED054F">
        <w:rPr>
          <w:rFonts w:cs="Arial"/>
        </w:rPr>
        <w:t xml:space="preserve"> del citado manantial, en un volumen de 130 m3, mensuales, para un proyecto experimental de trucha arcoíris.</w:t>
      </w:r>
    </w:p>
    <w:p w:rsidR="00B96F15" w:rsidRPr="00ED054F" w:rsidRDefault="00ED054F" w:rsidP="00B96F15">
      <w:pPr>
        <w:pStyle w:val="Textoindependiente2"/>
        <w:spacing w:line="240" w:lineRule="auto"/>
        <w:ind w:firstLine="708"/>
      </w:pPr>
      <w:r>
        <w:rPr>
          <w:rFonts w:cs="Arial"/>
        </w:rPr>
        <w:t>Dicho manantial se encuentra legalmente concesionado por CONAGUA a la Presidencia Municipal de Amacueca, Jalisco.</w:t>
      </w:r>
      <w:r w:rsidR="00B06418">
        <w:rPr>
          <w:rFonts w:cs="Arial"/>
        </w:rPr>
        <w:t xml:space="preserve"> P</w:t>
      </w:r>
      <w:r>
        <w:rPr>
          <w:rFonts w:cs="Arial"/>
        </w:rPr>
        <w:t xml:space="preserve">ara uso publico urbano, siendo actualmente insuficiente el volumen de dicha fuente para satisfacer las necesidades públicas de la cabecera municipal, motivo por le cual propone al cuerpo  edilicio </w:t>
      </w:r>
      <w:r>
        <w:rPr>
          <w:rFonts w:cs="Arial"/>
        </w:rPr>
        <w:tab/>
        <w:t xml:space="preserve">que el oficio 384/2012, sea revocado. Por lo que acto seguido: Una vez analizada y discutida la propuesta por el cuerpo edilicio del H. Ayuntamiento Constitucional de Amacueca, Jalisco. </w:t>
      </w:r>
      <w:proofErr w:type="gramStart"/>
      <w:r>
        <w:rPr>
          <w:rFonts w:cs="Arial"/>
        </w:rPr>
        <w:t>se</w:t>
      </w:r>
      <w:proofErr w:type="gramEnd"/>
      <w:r>
        <w:rPr>
          <w:rFonts w:cs="Arial"/>
        </w:rPr>
        <w:t xml:space="preserve"> </w:t>
      </w:r>
      <w:r>
        <w:rPr>
          <w:rFonts w:cs="Arial"/>
        </w:rPr>
        <w:lastRenderedPageBreak/>
        <w:t xml:space="preserve">resuelve. </w:t>
      </w:r>
      <w:r>
        <w:rPr>
          <w:rFonts w:cs="Arial"/>
          <w:b/>
        </w:rPr>
        <w:t xml:space="preserve">ÚNICO: </w:t>
      </w:r>
      <w:r>
        <w:rPr>
          <w:rFonts w:cs="Arial"/>
        </w:rPr>
        <w:t>Se aprueba por votación unánime de todos los regidores presentes el revocar el oficio 384/2012.</w:t>
      </w:r>
    </w:p>
    <w:p w:rsidR="005B434D" w:rsidRDefault="005B434D" w:rsidP="00B96F15">
      <w:pPr>
        <w:pStyle w:val="Textoindependiente2"/>
        <w:spacing w:line="240" w:lineRule="auto"/>
        <w:ind w:firstLine="708"/>
      </w:pPr>
    </w:p>
    <w:p w:rsidR="002A024B" w:rsidRPr="00384AE0" w:rsidRDefault="005B434D" w:rsidP="00384AE0">
      <w:pPr>
        <w:pStyle w:val="Textoindependiente2"/>
        <w:spacing w:line="240" w:lineRule="auto"/>
        <w:ind w:firstLine="708"/>
        <w:rPr>
          <w:rFonts w:cs="Arial"/>
          <w:bCs/>
        </w:rPr>
      </w:pPr>
      <w:r>
        <w:rPr>
          <w:rFonts w:cs="Arial"/>
        </w:rPr>
        <w:t xml:space="preserve">Continuando con el </w:t>
      </w:r>
      <w:r>
        <w:rPr>
          <w:rFonts w:cs="Arial"/>
          <w:b/>
          <w:bCs/>
        </w:rPr>
        <w:t xml:space="preserve">punto 3 </w:t>
      </w:r>
      <w:r w:rsidR="002A024B" w:rsidRPr="005B23EA">
        <w:rPr>
          <w:rFonts w:cs="Arial"/>
        </w:rPr>
        <w:t>se procede a la clausura de la sesión quedando como validos todos los acuerdos y puntos qu</w:t>
      </w:r>
      <w:r w:rsidR="002A024B">
        <w:rPr>
          <w:rFonts w:cs="Arial"/>
        </w:rPr>
        <w:t xml:space="preserve">e se aprobaron, siendo las </w:t>
      </w:r>
      <w:r w:rsidR="00594FEB">
        <w:rPr>
          <w:rFonts w:cs="Arial"/>
        </w:rPr>
        <w:t>1</w:t>
      </w:r>
      <w:r w:rsidR="00E93227">
        <w:rPr>
          <w:rFonts w:cs="Arial"/>
        </w:rPr>
        <w:t>1</w:t>
      </w:r>
      <w:r w:rsidR="00F07318">
        <w:rPr>
          <w:rFonts w:cs="Arial"/>
        </w:rPr>
        <w:t>:</w:t>
      </w:r>
      <w:r w:rsidR="00E93227">
        <w:rPr>
          <w:rFonts w:cs="Arial"/>
        </w:rPr>
        <w:t>15 once horas con quince minutos</w:t>
      </w:r>
      <w:r w:rsidR="002A024B">
        <w:rPr>
          <w:rFonts w:cs="Arial"/>
        </w:rPr>
        <w:t xml:space="preserve"> del</w:t>
      </w:r>
      <w:r w:rsidR="002A024B" w:rsidRPr="005B23EA">
        <w:rPr>
          <w:rFonts w:cs="Arial"/>
        </w:rPr>
        <w:t xml:space="preserve"> día de la fecha,  levantándose para constancia  la presente acta  que firma el suscrito C. Secretario del H. Ayuntamiento que cert</w:t>
      </w:r>
      <w:r w:rsidR="002A024B">
        <w:rPr>
          <w:rFonts w:cs="Arial"/>
        </w:rPr>
        <w:t>ifica  y da fe. -------------------------------------------</w:t>
      </w:r>
      <w:r w:rsidR="00E93227">
        <w:rPr>
          <w:rFonts w:cs="Arial"/>
        </w:rPr>
        <w:t>-----------------------------------</w:t>
      </w:r>
      <w:r w:rsidR="002A024B">
        <w:rPr>
          <w:rFonts w:cs="Arial"/>
        </w:rPr>
        <w:t>-------</w:t>
      </w:r>
      <w:r w:rsidR="002A024B" w:rsidRPr="005B23EA">
        <w:rPr>
          <w:rFonts w:cs="Arial"/>
        </w:rPr>
        <w:t>Doy fe.</w:t>
      </w:r>
    </w:p>
    <w:p w:rsidR="002A024B" w:rsidRDefault="002A024B" w:rsidP="002A024B">
      <w:pPr>
        <w:tabs>
          <w:tab w:val="left" w:pos="4972"/>
        </w:tabs>
      </w:pPr>
      <w:r>
        <w:tab/>
      </w:r>
    </w:p>
    <w:p w:rsidR="002A024B" w:rsidRDefault="002A024B" w:rsidP="002A024B"/>
    <w:p w:rsidR="002A024B" w:rsidRDefault="002A024B" w:rsidP="002A024B"/>
    <w:p w:rsidR="002A024B" w:rsidRDefault="002A024B" w:rsidP="002A024B">
      <w:r>
        <w:t>MTRO. ENRIQUE ROJAS DIAZ</w:t>
      </w:r>
    </w:p>
    <w:p w:rsidR="002A024B" w:rsidRDefault="002A024B" w:rsidP="002A024B">
      <w:r>
        <w:t>PRESIDENTE MUNICIPAL</w:t>
      </w:r>
    </w:p>
    <w:p w:rsidR="002A024B" w:rsidRDefault="002A024B" w:rsidP="002A024B"/>
    <w:p w:rsidR="002A024B" w:rsidRDefault="002A024B" w:rsidP="002A024B"/>
    <w:p w:rsidR="002A024B" w:rsidRDefault="002A024B" w:rsidP="002A024B">
      <w:pPr>
        <w:tabs>
          <w:tab w:val="left" w:pos="5430"/>
        </w:tabs>
        <w:jc w:val="right"/>
      </w:pPr>
      <w:r>
        <w:t>LIC. JOSE LUIS ROBLES MARTINEZ</w:t>
      </w:r>
    </w:p>
    <w:p w:rsidR="002A024B" w:rsidRPr="00F47405" w:rsidRDefault="002A024B" w:rsidP="002A024B">
      <w:pPr>
        <w:tabs>
          <w:tab w:val="left" w:pos="5430"/>
        </w:tabs>
        <w:jc w:val="right"/>
      </w:pPr>
      <w:r>
        <w:t>SECRETARIO GENERAL</w:t>
      </w:r>
    </w:p>
    <w:p w:rsidR="00D10F5C" w:rsidRDefault="00D10F5C"/>
    <w:sectPr w:rsidR="00D10F5C" w:rsidSect="00F22CEE">
      <w:pgSz w:w="12240" w:h="20160" w:code="5"/>
      <w:pgMar w:top="1702" w:right="2603" w:bottom="1418"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503F"/>
    <w:multiLevelType w:val="hybridMultilevel"/>
    <w:tmpl w:val="A70027DA"/>
    <w:lvl w:ilvl="0" w:tplc="6DCEE2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4B"/>
    <w:rsid w:val="000468E9"/>
    <w:rsid w:val="000C31A8"/>
    <w:rsid w:val="00114A26"/>
    <w:rsid w:val="002A024B"/>
    <w:rsid w:val="00384AE0"/>
    <w:rsid w:val="003B4A3B"/>
    <w:rsid w:val="003E18B8"/>
    <w:rsid w:val="00471FC3"/>
    <w:rsid w:val="00507010"/>
    <w:rsid w:val="00556E86"/>
    <w:rsid w:val="00562104"/>
    <w:rsid w:val="00594FEB"/>
    <w:rsid w:val="005B434D"/>
    <w:rsid w:val="005E3A4F"/>
    <w:rsid w:val="005F7707"/>
    <w:rsid w:val="00611428"/>
    <w:rsid w:val="00611CC7"/>
    <w:rsid w:val="00690CDB"/>
    <w:rsid w:val="00785C39"/>
    <w:rsid w:val="007A0608"/>
    <w:rsid w:val="008162C1"/>
    <w:rsid w:val="00847728"/>
    <w:rsid w:val="0093735E"/>
    <w:rsid w:val="00984DDA"/>
    <w:rsid w:val="009D0646"/>
    <w:rsid w:val="00A068AC"/>
    <w:rsid w:val="00A36315"/>
    <w:rsid w:val="00AD7C67"/>
    <w:rsid w:val="00AE0182"/>
    <w:rsid w:val="00B05B5A"/>
    <w:rsid w:val="00B06418"/>
    <w:rsid w:val="00B364CC"/>
    <w:rsid w:val="00B53903"/>
    <w:rsid w:val="00B710A4"/>
    <w:rsid w:val="00B96F15"/>
    <w:rsid w:val="00BF2911"/>
    <w:rsid w:val="00C64CD7"/>
    <w:rsid w:val="00C6504B"/>
    <w:rsid w:val="00CB4C1B"/>
    <w:rsid w:val="00CC044E"/>
    <w:rsid w:val="00CC2AD4"/>
    <w:rsid w:val="00CF0C99"/>
    <w:rsid w:val="00D10F5C"/>
    <w:rsid w:val="00D14A03"/>
    <w:rsid w:val="00D744BA"/>
    <w:rsid w:val="00D74D11"/>
    <w:rsid w:val="00DA33F7"/>
    <w:rsid w:val="00DA5E5D"/>
    <w:rsid w:val="00E93086"/>
    <w:rsid w:val="00E93227"/>
    <w:rsid w:val="00ED054F"/>
    <w:rsid w:val="00F07318"/>
    <w:rsid w:val="00F174A5"/>
    <w:rsid w:val="00F22CEE"/>
    <w:rsid w:val="00F97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4B"/>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A024B"/>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24B"/>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2A024B"/>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2A02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2A024B"/>
    <w:pPr>
      <w:spacing w:after="120" w:line="480" w:lineRule="auto"/>
    </w:pPr>
  </w:style>
  <w:style w:type="character" w:customStyle="1" w:styleId="Textoindependiente2Car">
    <w:name w:val="Texto independiente 2 Car"/>
    <w:basedOn w:val="Fuentedeprrafopredeter"/>
    <w:link w:val="Textoindependiente2"/>
    <w:uiPriority w:val="99"/>
    <w:rsid w:val="002A024B"/>
    <w:rPr>
      <w:rFonts w:ascii="Arial" w:eastAsia="Calibri" w:hAnsi="Arial" w:cs="Times New Roman"/>
      <w:sz w:val="24"/>
    </w:rPr>
  </w:style>
  <w:style w:type="paragraph" w:styleId="Textodeglobo">
    <w:name w:val="Balloon Text"/>
    <w:basedOn w:val="Normal"/>
    <w:link w:val="TextodegloboCar"/>
    <w:uiPriority w:val="99"/>
    <w:semiHidden/>
    <w:unhideWhenUsed/>
    <w:rsid w:val="00D74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4B"/>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A024B"/>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24B"/>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2A024B"/>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2A02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2A024B"/>
    <w:pPr>
      <w:spacing w:after="120" w:line="480" w:lineRule="auto"/>
    </w:pPr>
  </w:style>
  <w:style w:type="character" w:customStyle="1" w:styleId="Textoindependiente2Car">
    <w:name w:val="Texto independiente 2 Car"/>
    <w:basedOn w:val="Fuentedeprrafopredeter"/>
    <w:link w:val="Textoindependiente2"/>
    <w:uiPriority w:val="99"/>
    <w:rsid w:val="002A024B"/>
    <w:rPr>
      <w:rFonts w:ascii="Arial" w:eastAsia="Calibri" w:hAnsi="Arial" w:cs="Times New Roman"/>
      <w:sz w:val="24"/>
    </w:rPr>
  </w:style>
  <w:style w:type="paragraph" w:styleId="Textodeglobo">
    <w:name w:val="Balloon Text"/>
    <w:basedOn w:val="Normal"/>
    <w:link w:val="TextodegloboCar"/>
    <w:uiPriority w:val="99"/>
    <w:semiHidden/>
    <w:unhideWhenUsed/>
    <w:rsid w:val="00D74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TRANSPARENCIA</cp:lastModifiedBy>
  <cp:revision>2</cp:revision>
  <cp:lastPrinted>2014-06-04T16:09:00Z</cp:lastPrinted>
  <dcterms:created xsi:type="dcterms:W3CDTF">2014-07-03T15:06:00Z</dcterms:created>
  <dcterms:modified xsi:type="dcterms:W3CDTF">2014-07-03T15:06:00Z</dcterms:modified>
</cp:coreProperties>
</file>